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94212" w14:textId="77777777" w:rsidR="00313F95" w:rsidRPr="00313F95" w:rsidRDefault="00313F95" w:rsidP="00313F95">
      <w:pPr>
        <w:tabs>
          <w:tab w:val="left" w:pos="6379"/>
        </w:tabs>
        <w:spacing w:after="0"/>
        <w:ind w:left="6379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GoBack"/>
      <w:bookmarkEnd w:id="0"/>
      <w:r w:rsidRPr="00313F95">
        <w:rPr>
          <w:rFonts w:ascii="Times New Roman" w:hAnsi="Times New Roman"/>
          <w:color w:val="000000" w:themeColor="text1"/>
          <w:sz w:val="24"/>
          <w:szCs w:val="24"/>
        </w:rPr>
        <w:t>«Утверждаю»</w:t>
      </w:r>
    </w:p>
    <w:p w14:paraId="30E8B030" w14:textId="77777777" w:rsidR="00313F95" w:rsidRPr="00313F95" w:rsidRDefault="00313F95" w:rsidP="00313F95">
      <w:pPr>
        <w:spacing w:after="0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color w:val="000000" w:themeColor="text1"/>
          <w:sz w:val="24"/>
          <w:szCs w:val="24"/>
        </w:rPr>
        <w:t>Заместитель Генерального</w:t>
      </w:r>
    </w:p>
    <w:p w14:paraId="69BC00D2" w14:textId="77777777" w:rsidR="00313F95" w:rsidRPr="00313F95" w:rsidRDefault="00313F95" w:rsidP="00313F95">
      <w:pPr>
        <w:spacing w:after="0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color w:val="000000" w:themeColor="text1"/>
          <w:sz w:val="24"/>
          <w:szCs w:val="24"/>
        </w:rPr>
        <w:t>директора – главный инженер</w:t>
      </w:r>
    </w:p>
    <w:p w14:paraId="6C785AE4" w14:textId="77777777" w:rsidR="00313F95" w:rsidRPr="00313F95" w:rsidRDefault="00313F95" w:rsidP="00313F95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ГЭС-1»</w:t>
      </w:r>
    </w:p>
    <w:p w14:paraId="6043DE87" w14:textId="77777777" w:rsidR="00313F95" w:rsidRPr="00313F95" w:rsidRDefault="00313F95" w:rsidP="00313F95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______________ В.В. Козлов </w:t>
      </w:r>
    </w:p>
    <w:p w14:paraId="036A72BA" w14:textId="77777777" w:rsidR="00641E11" w:rsidRPr="002E557D" w:rsidRDefault="00641E11" w:rsidP="00641E11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2E557D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>19</w:t>
      </w:r>
      <w:r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Pr="002E557D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>декабря</w:t>
      </w:r>
      <w:r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Pr="002E557D">
        <w:rPr>
          <w:rFonts w:ascii="Times New Roman" w:hAnsi="Times New Roman"/>
          <w:color w:val="000000" w:themeColor="text1"/>
          <w:sz w:val="24"/>
          <w:szCs w:val="24"/>
        </w:rPr>
        <w:t>2024 г.</w:t>
      </w:r>
    </w:p>
    <w:p w14:paraId="33C725D7" w14:textId="77777777" w:rsidR="00313F95" w:rsidRPr="00313F95" w:rsidRDefault="00313F95" w:rsidP="00313F95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b/>
          <w:color w:val="000000" w:themeColor="text1"/>
          <w:sz w:val="24"/>
          <w:szCs w:val="24"/>
        </w:rPr>
        <w:t>Техническое задание на проведение закупки товара</w:t>
      </w:r>
    </w:p>
    <w:p w14:paraId="1D6E77D3" w14:textId="34511B61" w:rsidR="00641E11" w:rsidRPr="00656D8E" w:rsidRDefault="00313F95" w:rsidP="00641E11">
      <w:pPr>
        <w:spacing w:after="0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</w:pPr>
      <w:r w:rsidRPr="00313F95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Основание: </w:t>
      </w:r>
      <w:r w:rsidR="00641E11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ГКПЗ 2025 года, лот №</w:t>
      </w:r>
      <w:r w:rsidR="000345A2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 </w:t>
      </w:r>
      <w:r w:rsidR="00641E11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25.000008 «Приобретение бытовой техники» (</w:t>
      </w:r>
      <w:r w:rsidR="00641E11" w:rsidRPr="00656D8E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Инвестиционная программа</w:t>
      </w:r>
      <w:r w:rsidR="00641E11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, код проекта </w:t>
      </w:r>
      <w:r w:rsidR="00641E11" w:rsidRPr="00584E1C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55.01.0253</w:t>
      </w:r>
      <w:r w:rsidR="00641E11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)</w:t>
      </w:r>
      <w:r w:rsidR="00641E11" w:rsidRPr="00656D8E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.</w:t>
      </w:r>
    </w:p>
    <w:p w14:paraId="72871DCF" w14:textId="77777777" w:rsidR="00313F95" w:rsidRPr="00313F95" w:rsidRDefault="00313F95" w:rsidP="00313F95">
      <w:pPr>
        <w:pStyle w:val="1"/>
        <w:spacing w:before="0" w:beforeAutospacing="0" w:after="0" w:afterAutospacing="0"/>
        <w:rPr>
          <w:sz w:val="24"/>
          <w:szCs w:val="24"/>
        </w:rPr>
      </w:pPr>
      <w:r w:rsidRPr="00313F95">
        <w:rPr>
          <w:b w:val="0"/>
          <w:bCs w:val="0"/>
          <w:color w:val="000000" w:themeColor="text1"/>
          <w:sz w:val="24"/>
          <w:szCs w:val="24"/>
        </w:rPr>
        <w:t>Наименование закупки</w:t>
      </w:r>
      <w:r w:rsidRPr="00313F95">
        <w:rPr>
          <w:color w:val="000000" w:themeColor="text1"/>
          <w:sz w:val="24"/>
          <w:szCs w:val="24"/>
        </w:rPr>
        <w:t xml:space="preserve">: </w:t>
      </w:r>
      <w:r w:rsidRPr="00313F95">
        <w:rPr>
          <w:b w:val="0"/>
          <w:sz w:val="24"/>
          <w:szCs w:val="24"/>
        </w:rPr>
        <w:t xml:space="preserve">Автоматическая кофемашина </w:t>
      </w:r>
      <w:proofErr w:type="spellStart"/>
      <w:r w:rsidRPr="00313F95">
        <w:rPr>
          <w:b w:val="0"/>
          <w:sz w:val="24"/>
          <w:szCs w:val="24"/>
        </w:rPr>
        <w:t>Saeco</w:t>
      </w:r>
      <w:proofErr w:type="spellEnd"/>
      <w:r w:rsidRPr="00313F95">
        <w:rPr>
          <w:b w:val="0"/>
          <w:sz w:val="24"/>
          <w:szCs w:val="24"/>
        </w:rPr>
        <w:t xml:space="preserve"> </w:t>
      </w:r>
      <w:proofErr w:type="spellStart"/>
      <w:r w:rsidRPr="00313F95">
        <w:rPr>
          <w:b w:val="0"/>
          <w:sz w:val="24"/>
          <w:szCs w:val="24"/>
        </w:rPr>
        <w:t>Aulika</w:t>
      </w:r>
      <w:proofErr w:type="spellEnd"/>
      <w:r w:rsidRPr="00313F95">
        <w:rPr>
          <w:b w:val="0"/>
          <w:sz w:val="24"/>
          <w:szCs w:val="24"/>
        </w:rPr>
        <w:t xml:space="preserve"> EVO TOP HSC</w:t>
      </w:r>
      <w:r w:rsidRPr="00313F95">
        <w:rPr>
          <w:sz w:val="24"/>
          <w:szCs w:val="24"/>
        </w:rPr>
        <w:t xml:space="preserve"> </w:t>
      </w:r>
      <w:r w:rsidRPr="00313F95">
        <w:rPr>
          <w:b w:val="0"/>
          <w:sz w:val="24"/>
          <w:szCs w:val="24"/>
        </w:rPr>
        <w:t>(далее – Бытовая низковольтная техника).</w:t>
      </w:r>
    </w:p>
    <w:p w14:paraId="448F86E9" w14:textId="26943321" w:rsidR="00313F95" w:rsidRPr="00313F95" w:rsidRDefault="00313F95" w:rsidP="00313F95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Начальная (предельная) стоимость поставки – </w:t>
      </w:r>
      <w:r w:rsidR="00641E11">
        <w:rPr>
          <w:rFonts w:ascii="Times New Roman" w:hAnsi="Times New Roman"/>
          <w:color w:val="000000" w:themeColor="text1"/>
          <w:sz w:val="24"/>
          <w:szCs w:val="24"/>
        </w:rPr>
        <w:t>49 548,25 (</w:t>
      </w:r>
      <w:r w:rsidR="000345A2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641E11">
        <w:rPr>
          <w:rFonts w:ascii="Times New Roman" w:hAnsi="Times New Roman"/>
          <w:color w:val="000000" w:themeColor="text1"/>
          <w:sz w:val="24"/>
          <w:szCs w:val="24"/>
        </w:rPr>
        <w:t xml:space="preserve">орок девять тысяч пятьсот сорок восемь сомони, двадцать пять </w:t>
      </w:r>
      <w:proofErr w:type="spellStart"/>
      <w:r w:rsidR="00641E11">
        <w:rPr>
          <w:rFonts w:ascii="Times New Roman" w:hAnsi="Times New Roman"/>
          <w:color w:val="000000" w:themeColor="text1"/>
          <w:sz w:val="24"/>
          <w:szCs w:val="24"/>
        </w:rPr>
        <w:t>дирам</w:t>
      </w:r>
      <w:proofErr w:type="spellEnd"/>
      <w:r w:rsidR="00641E11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0345A2">
        <w:rPr>
          <w:rFonts w:ascii="Times New Roman" w:hAnsi="Times New Roman"/>
          <w:color w:val="000000" w:themeColor="text1"/>
          <w:sz w:val="24"/>
          <w:szCs w:val="24"/>
        </w:rPr>
        <w:t xml:space="preserve"> сомони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1376419" w14:textId="77777777" w:rsidR="00313F95" w:rsidRPr="00313F95" w:rsidRDefault="00313F95" w:rsidP="00313F95">
      <w:pPr>
        <w:spacing w:before="240" w:after="120"/>
        <w:ind w:left="284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313F95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5507E98C" w14:textId="77777777" w:rsidR="00313F95" w:rsidRPr="00313F95" w:rsidRDefault="00313F95" w:rsidP="00313F95">
      <w:pPr>
        <w:pStyle w:val="1"/>
        <w:jc w:val="center"/>
        <w:rPr>
          <w:color w:val="000000" w:themeColor="text1"/>
          <w:sz w:val="24"/>
          <w:szCs w:val="24"/>
        </w:rPr>
      </w:pPr>
      <w:r w:rsidRPr="00313F95">
        <w:rPr>
          <w:color w:val="000000" w:themeColor="text1"/>
          <w:sz w:val="24"/>
          <w:szCs w:val="24"/>
        </w:rPr>
        <w:t xml:space="preserve">Заказ на поставку </w:t>
      </w:r>
      <w:r w:rsidRPr="00313F95">
        <w:rPr>
          <w:sz w:val="24"/>
          <w:szCs w:val="24"/>
        </w:rPr>
        <w:t xml:space="preserve">автоматической кофемашины </w:t>
      </w:r>
      <w:proofErr w:type="spellStart"/>
      <w:r w:rsidRPr="00313F95">
        <w:rPr>
          <w:sz w:val="24"/>
          <w:szCs w:val="24"/>
        </w:rPr>
        <w:t>Saeco</w:t>
      </w:r>
      <w:proofErr w:type="spellEnd"/>
      <w:r w:rsidRPr="00313F95">
        <w:rPr>
          <w:sz w:val="24"/>
          <w:szCs w:val="24"/>
        </w:rPr>
        <w:t xml:space="preserve"> </w:t>
      </w:r>
      <w:proofErr w:type="spellStart"/>
      <w:r w:rsidRPr="00313F95">
        <w:rPr>
          <w:sz w:val="24"/>
          <w:szCs w:val="24"/>
        </w:rPr>
        <w:t>Aulika</w:t>
      </w:r>
      <w:proofErr w:type="spellEnd"/>
      <w:r w:rsidRPr="00313F95">
        <w:rPr>
          <w:sz w:val="24"/>
          <w:szCs w:val="24"/>
        </w:rPr>
        <w:t xml:space="preserve"> EVO TOP HSC</w:t>
      </w:r>
    </w:p>
    <w:p w14:paraId="2B97913A" w14:textId="77777777" w:rsidR="00313F95" w:rsidRPr="00313F95" w:rsidRDefault="00313F95" w:rsidP="00313F95">
      <w:pPr>
        <w:pStyle w:val="a7"/>
        <w:numPr>
          <w:ilvl w:val="0"/>
          <w:numId w:val="2"/>
        </w:numPr>
        <w:tabs>
          <w:tab w:val="left" w:pos="993"/>
        </w:tabs>
        <w:spacing w:after="120"/>
        <w:ind w:left="284" w:hanging="284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требования: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70AB3117" w14:textId="77777777" w:rsidR="00313F95" w:rsidRPr="00313F95" w:rsidRDefault="00313F95" w:rsidP="00BC29E6">
      <w:pPr>
        <w:pStyle w:val="a7"/>
        <w:numPr>
          <w:ilvl w:val="0"/>
          <w:numId w:val="3"/>
        </w:numPr>
        <w:tabs>
          <w:tab w:val="left" w:pos="709"/>
          <w:tab w:val="left" w:pos="851"/>
        </w:tabs>
        <w:spacing w:after="0"/>
        <w:ind w:left="0" w:firstLine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 w:rsidRPr="00313F95">
        <w:rPr>
          <w:rFonts w:ascii="Times New Roman" w:hAnsi="Times New Roman"/>
          <w:sz w:val="24"/>
          <w:szCs w:val="24"/>
        </w:rPr>
        <w:t>Италия.</w:t>
      </w:r>
    </w:p>
    <w:p w14:paraId="72872315" w14:textId="77777777" w:rsidR="00313F95" w:rsidRPr="00313F95" w:rsidRDefault="00313F95" w:rsidP="00313F95">
      <w:pPr>
        <w:pStyle w:val="a7"/>
        <w:numPr>
          <w:ilvl w:val="0"/>
          <w:numId w:val="3"/>
        </w:numPr>
        <w:spacing w:after="0"/>
        <w:ind w:left="0" w:firstLine="0"/>
        <w:contextualSpacing w:val="0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i/>
          <w:color w:val="000000" w:themeColor="text1"/>
          <w:sz w:val="24"/>
          <w:szCs w:val="24"/>
        </w:rPr>
        <w:t>Производитель</w:t>
      </w:r>
      <w:r w:rsidRPr="00313F95">
        <w:rPr>
          <w:rFonts w:ascii="Times New Roman" w:hAnsi="Times New Roman"/>
          <w:i/>
          <w:sz w:val="24"/>
          <w:szCs w:val="24"/>
          <w:lang w:val="en-US"/>
        </w:rPr>
        <w:t xml:space="preserve"> – </w:t>
      </w:r>
      <w:proofErr w:type="spellStart"/>
      <w:r w:rsidRPr="00313F95">
        <w:rPr>
          <w:rStyle w:val="product-manufacturer-item"/>
          <w:rFonts w:ascii="Times New Roman" w:hAnsi="Times New Roman"/>
          <w:iCs/>
          <w:sz w:val="24"/>
          <w:szCs w:val="24"/>
        </w:rPr>
        <w:t>Saeco</w:t>
      </w:r>
      <w:proofErr w:type="spellEnd"/>
      <w:r w:rsidRPr="00313F95">
        <w:rPr>
          <w:rStyle w:val="product-manufacturer-item"/>
          <w:rFonts w:ascii="Times New Roman" w:hAnsi="Times New Roman"/>
          <w:iCs/>
          <w:sz w:val="24"/>
          <w:szCs w:val="24"/>
        </w:rPr>
        <w:t>.</w:t>
      </w:r>
    </w:p>
    <w:p w14:paraId="4559D3D7" w14:textId="77777777" w:rsidR="00313F95" w:rsidRPr="00313F95" w:rsidRDefault="00313F95" w:rsidP="00313F95">
      <w:pPr>
        <w:pStyle w:val="a7"/>
        <w:numPr>
          <w:ilvl w:val="0"/>
          <w:numId w:val="3"/>
        </w:numPr>
        <w:spacing w:after="0"/>
        <w:ind w:left="0" w:firstLine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>– 1 шт.</w:t>
      </w:r>
    </w:p>
    <w:p w14:paraId="2220B8A6" w14:textId="4170C48C" w:rsidR="00313F95" w:rsidRPr="00235666" w:rsidRDefault="00313F95" w:rsidP="00BC29E6">
      <w:pPr>
        <w:pStyle w:val="a7"/>
        <w:numPr>
          <w:ilvl w:val="0"/>
          <w:numId w:val="3"/>
        </w:numPr>
        <w:spacing w:after="0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235666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 w:rsidRPr="00235666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23566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50720" w:rsidRPr="00235666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950720" w:rsidRPr="00235666">
        <w:rPr>
          <w:rFonts w:ascii="Times New Roman" w:hAnsi="Times New Roman"/>
          <w:color w:val="000000" w:themeColor="text1"/>
          <w:sz w:val="24"/>
          <w:szCs w:val="24"/>
        </w:rPr>
        <w:t>Бытовой низковольтной техники</w:t>
      </w:r>
      <w:r w:rsidR="00950720" w:rsidRPr="00235666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6B1D57" w:rsidRPr="00235666">
        <w:rPr>
          <w:rFonts w:ascii="Times New Roman" w:hAnsi="Times New Roman"/>
          <w:color w:val="000000" w:themeColor="text1"/>
          <w:sz w:val="24"/>
          <w:szCs w:val="24"/>
        </w:rPr>
        <w:t>Бытовой низковольтной техники</w:t>
      </w:r>
      <w:r w:rsidR="00950720" w:rsidRPr="00235666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</w:t>
      </w:r>
      <w:r w:rsidR="00DA0C12" w:rsidRPr="0023566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235666">
        <w:rPr>
          <w:rFonts w:ascii="Times New Roman" w:hAnsi="Times New Roman"/>
          <w:color w:val="000000"/>
          <w:sz w:val="24"/>
          <w:szCs w:val="24"/>
        </w:rPr>
        <w:t>Упаковка – невозвратная</w:t>
      </w:r>
      <w:r w:rsidRPr="00235666">
        <w:rPr>
          <w:rFonts w:ascii="Times New Roman" w:hAnsi="Times New Roman"/>
          <w:sz w:val="24"/>
          <w:szCs w:val="24"/>
        </w:rPr>
        <w:t>.</w:t>
      </w:r>
    </w:p>
    <w:p w14:paraId="535628D4" w14:textId="607AADD3" w:rsidR="00FD7B74" w:rsidRPr="002F54D8" w:rsidRDefault="00313F95" w:rsidP="00FD7B74">
      <w:pPr>
        <w:pStyle w:val="a7"/>
        <w:numPr>
          <w:ilvl w:val="0"/>
          <w:numId w:val="3"/>
        </w:numPr>
        <w:spacing w:after="0"/>
        <w:ind w:left="0" w:firstLine="0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313F9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FD7B74" w:rsidRPr="00CD33D4">
        <w:rPr>
          <w:rFonts w:ascii="Times New Roman" w:hAnsi="Times New Roman"/>
          <w:sz w:val="24"/>
          <w:szCs w:val="24"/>
        </w:rPr>
        <w:t xml:space="preserve">Республика Таджикистан, </w:t>
      </w:r>
      <w:r w:rsidR="00FD7B74">
        <w:rPr>
          <w:rFonts w:ascii="Times New Roman" w:hAnsi="Times New Roman"/>
          <w:sz w:val="24"/>
          <w:szCs w:val="24"/>
        </w:rPr>
        <w:t xml:space="preserve">г. Душанбе </w:t>
      </w:r>
      <w:r w:rsidR="00FD7B74" w:rsidRPr="00313F95">
        <w:rPr>
          <w:rFonts w:ascii="Times New Roman" w:hAnsi="Times New Roman"/>
          <w:sz w:val="24"/>
          <w:szCs w:val="24"/>
        </w:rPr>
        <w:t>ул. Айни, 48 БЦ «Созидание»</w:t>
      </w:r>
      <w:r w:rsidR="00FD7B74">
        <w:rPr>
          <w:rFonts w:ascii="Times New Roman" w:hAnsi="Times New Roman"/>
          <w:sz w:val="24"/>
          <w:szCs w:val="24"/>
        </w:rPr>
        <w:t xml:space="preserve"> </w:t>
      </w:r>
      <w:r w:rsidR="00FD7B74" w:rsidRPr="00CD33D4">
        <w:rPr>
          <w:rFonts w:ascii="Times New Roman" w:hAnsi="Times New Roman"/>
          <w:sz w:val="24"/>
          <w:szCs w:val="24"/>
        </w:rPr>
        <w:t>на условиях поставки D</w:t>
      </w:r>
      <w:r w:rsidR="00FD7B74" w:rsidRPr="00CD33D4">
        <w:rPr>
          <w:rFonts w:ascii="Times New Roman" w:hAnsi="Times New Roman"/>
          <w:sz w:val="24"/>
          <w:szCs w:val="24"/>
          <w:lang w:val="en-US"/>
        </w:rPr>
        <w:t>D</w:t>
      </w:r>
      <w:r w:rsidR="00FD7B74" w:rsidRPr="00CD33D4">
        <w:rPr>
          <w:rFonts w:ascii="Times New Roman" w:hAnsi="Times New Roman"/>
          <w:sz w:val="24"/>
          <w:szCs w:val="24"/>
        </w:rPr>
        <w:t>P Инкотермс 2010</w:t>
      </w:r>
      <w:r w:rsidR="00FD7B74">
        <w:rPr>
          <w:rFonts w:ascii="Times New Roman" w:hAnsi="Times New Roman"/>
          <w:sz w:val="24"/>
          <w:szCs w:val="24"/>
        </w:rPr>
        <w:t xml:space="preserve">. </w:t>
      </w:r>
      <w:r w:rsidR="00FD7B74" w:rsidRPr="00E041AA">
        <w:rPr>
          <w:rFonts w:ascii="Times New Roman" w:hAnsi="Times New Roman"/>
          <w:color w:val="000000" w:themeColor="text1"/>
          <w:sz w:val="24"/>
          <w:szCs w:val="24"/>
        </w:rPr>
        <w:t>Транспортировка возможна всеми видами транспорта при условии защиты товара от атмосферных и механических повреждений.</w:t>
      </w:r>
    </w:p>
    <w:p w14:paraId="4784C552" w14:textId="5A31E06C" w:rsidR="00313F95" w:rsidRPr="00313F95" w:rsidRDefault="00313F95" w:rsidP="00313F95">
      <w:pPr>
        <w:pStyle w:val="a7"/>
        <w:numPr>
          <w:ilvl w:val="0"/>
          <w:numId w:val="3"/>
        </w:numPr>
        <w:spacing w:after="0"/>
        <w:ind w:left="0" w:firstLine="0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313F9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Бытовой низковольтной техники на расчетный счет </w:t>
      </w:r>
      <w:r w:rsidR="006E2A99">
        <w:rPr>
          <w:rFonts w:ascii="Times New Roman" w:hAnsi="Times New Roman"/>
          <w:color w:val="000000" w:themeColor="text1"/>
          <w:sz w:val="24"/>
          <w:szCs w:val="24"/>
        </w:rPr>
        <w:t>Участника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>. Полный расчет производится в течение 15 рабочих дней после подписания акта приема-передачи Бытовой низковольтной техники на основании выставленного счета.</w:t>
      </w:r>
    </w:p>
    <w:p w14:paraId="7EBD5D21" w14:textId="77777777" w:rsidR="00641E11" w:rsidRDefault="00313F95" w:rsidP="00313F95">
      <w:pPr>
        <w:pStyle w:val="a7"/>
        <w:numPr>
          <w:ilvl w:val="0"/>
          <w:numId w:val="4"/>
        </w:numPr>
        <w:spacing w:after="0"/>
        <w:ind w:left="0" w:firstLine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41E11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поставки</w:t>
      </w:r>
      <w:r w:rsidRPr="00641E11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641E11" w:rsidRPr="00C10FCF">
        <w:rPr>
          <w:rFonts w:ascii="Times New Roman" w:hAnsi="Times New Roman"/>
          <w:color w:val="000000" w:themeColor="text1"/>
          <w:sz w:val="24"/>
          <w:szCs w:val="24"/>
        </w:rPr>
        <w:t>С 01.03.2025 г. по 31.05.2025 г.</w:t>
      </w:r>
    </w:p>
    <w:p w14:paraId="54314CCB" w14:textId="41AAC515" w:rsidR="00313F95" w:rsidRPr="00641E11" w:rsidRDefault="00313F95" w:rsidP="00313F95">
      <w:pPr>
        <w:pStyle w:val="a7"/>
        <w:numPr>
          <w:ilvl w:val="0"/>
          <w:numId w:val="4"/>
        </w:numPr>
        <w:spacing w:after="0"/>
        <w:ind w:left="0" w:firstLine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41E11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дополнительным услугам</w:t>
      </w:r>
      <w:r w:rsidRPr="00641E11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641E11">
        <w:rPr>
          <w:rStyle w:val="a5"/>
          <w:rFonts w:eastAsia="Calibri"/>
          <w:b w:val="0"/>
          <w:bCs w:val="0"/>
          <w:color w:val="000000" w:themeColor="text1"/>
          <w:sz w:val="24"/>
        </w:rPr>
        <w:t xml:space="preserve"> </w:t>
      </w:r>
      <w:r w:rsidR="00E06ACC" w:rsidRPr="00641E11">
        <w:rPr>
          <w:rStyle w:val="a5"/>
          <w:rFonts w:eastAsia="Calibri"/>
          <w:b w:val="0"/>
          <w:bCs w:val="0"/>
          <w:color w:val="000000" w:themeColor="text1"/>
          <w:sz w:val="24"/>
        </w:rPr>
        <w:t>Не устанавливаются</w:t>
      </w:r>
      <w:r w:rsidRPr="00641E11">
        <w:rPr>
          <w:rStyle w:val="a5"/>
          <w:rFonts w:eastAsia="Calibri"/>
          <w:b w:val="0"/>
          <w:color w:val="000000" w:themeColor="text1"/>
          <w:sz w:val="24"/>
        </w:rPr>
        <w:t>.</w:t>
      </w:r>
    </w:p>
    <w:p w14:paraId="025BD96C" w14:textId="0541D77C" w:rsidR="00313F95" w:rsidRPr="00313F95" w:rsidRDefault="00313F95" w:rsidP="00313F95">
      <w:pPr>
        <w:pStyle w:val="a7"/>
        <w:numPr>
          <w:ilvl w:val="0"/>
          <w:numId w:val="4"/>
        </w:numPr>
        <w:spacing w:after="0"/>
        <w:ind w:left="0" w:firstLine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сроку и условиям гарантийного обслуживания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313F9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313F95">
        <w:rPr>
          <w:rFonts w:ascii="Times New Roman" w:hAnsi="Times New Roman"/>
          <w:sz w:val="24"/>
          <w:szCs w:val="24"/>
        </w:rPr>
        <w:t xml:space="preserve">Гарантийный срок бесперебойного, безремонтного, нормального функционирования Бытовой 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>низковольтной</w:t>
      </w:r>
      <w:r w:rsidRPr="00313F95">
        <w:rPr>
          <w:rFonts w:ascii="Times New Roman" w:hAnsi="Times New Roman"/>
          <w:sz w:val="24"/>
          <w:szCs w:val="24"/>
        </w:rPr>
        <w:t xml:space="preserve"> техники, а также гарантийное обслуживание товара не менее 24 месяцев </w:t>
      </w:r>
      <w:r w:rsidR="00D84603">
        <w:rPr>
          <w:rFonts w:ascii="Times New Roman" w:hAnsi="Times New Roman"/>
          <w:sz w:val="24"/>
          <w:szCs w:val="24"/>
        </w:rPr>
        <w:t>со дня покупки.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5242A">
        <w:rPr>
          <w:rFonts w:ascii="Times New Roman" w:hAnsi="Times New Roman"/>
          <w:color w:val="000000" w:themeColor="text1"/>
          <w:sz w:val="24"/>
          <w:szCs w:val="24"/>
        </w:rPr>
        <w:t>Участник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</w:t>
      </w:r>
      <w:r w:rsidR="0075242A">
        <w:rPr>
          <w:rFonts w:ascii="Times New Roman" w:hAnsi="Times New Roman"/>
          <w:color w:val="000000" w:themeColor="text1"/>
          <w:sz w:val="24"/>
          <w:szCs w:val="24"/>
        </w:rPr>
        <w:t>Участником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</w:t>
      </w:r>
      <w:r w:rsidR="001535F0">
        <w:rPr>
          <w:rFonts w:ascii="Times New Roman" w:hAnsi="Times New Roman"/>
          <w:color w:val="000000" w:themeColor="text1"/>
          <w:sz w:val="24"/>
          <w:szCs w:val="24"/>
        </w:rPr>
        <w:t>Участник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 гарантирует исправную и полнофункциональную работу Бытовой 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низковольтной техники в соответствии с техническим описанием производителя. При получении Бытовой низковольтной техники и обнаружении дефектов или отсутствие комплектующих, которые приводят к отказу функционирования Бытовой низковольтной техники, </w:t>
      </w:r>
      <w:r w:rsidR="001535F0">
        <w:rPr>
          <w:rFonts w:ascii="Times New Roman" w:hAnsi="Times New Roman"/>
          <w:color w:val="000000" w:themeColor="text1"/>
          <w:sz w:val="24"/>
          <w:szCs w:val="24"/>
        </w:rPr>
        <w:t>Участник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 за свой счет заменяет некачественную Бытовую низковольтн</w:t>
      </w:r>
      <w:r w:rsidR="00CC542A">
        <w:rPr>
          <w:rFonts w:ascii="Times New Roman" w:hAnsi="Times New Roman"/>
          <w:color w:val="000000" w:themeColor="text1"/>
          <w:sz w:val="24"/>
          <w:szCs w:val="24"/>
        </w:rPr>
        <w:t>ую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 технику качественной или поставляет недостающие комплектующие. Замену-поставку дефектных</w:t>
      </w:r>
      <w:r w:rsidR="00CC542A">
        <w:rPr>
          <w:rFonts w:ascii="Times New Roman" w:hAnsi="Times New Roman"/>
          <w:color w:val="000000" w:themeColor="text1"/>
          <w:sz w:val="24"/>
          <w:szCs w:val="24"/>
        </w:rPr>
        <w:t>/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отсутствующих комплектующих, </w:t>
      </w:r>
      <w:r w:rsidR="00715640">
        <w:rPr>
          <w:rFonts w:ascii="Times New Roman" w:hAnsi="Times New Roman"/>
          <w:color w:val="000000" w:themeColor="text1"/>
          <w:sz w:val="24"/>
          <w:szCs w:val="24"/>
        </w:rPr>
        <w:t>Участник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 производит в кратчайший срок, но не позднее 30 дней начиная с момента (даты) получения Бытовой низковольтной техники.</w:t>
      </w:r>
    </w:p>
    <w:p w14:paraId="18B0B743" w14:textId="6AECC4EE" w:rsidR="00313F95" w:rsidRPr="00313F95" w:rsidRDefault="00313F95" w:rsidP="00313F95">
      <w:pPr>
        <w:pStyle w:val="a7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8C762C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E735391" w14:textId="385D5B6D" w:rsidR="00313F95" w:rsidRPr="00313F95" w:rsidRDefault="00313F95" w:rsidP="00313F95">
      <w:pPr>
        <w:pStyle w:val="a7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bookmarkStart w:id="1" w:name="_Hlk164768774"/>
      <w:r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Паспорт; Инструкция по эксплуатации; </w:t>
      </w:r>
      <w:r w:rsidR="00127E05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талон; 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>Сертификат качества на русском языке и бумажном носителе.</w:t>
      </w:r>
    </w:p>
    <w:bookmarkEnd w:id="1"/>
    <w:p w14:paraId="3959C46F" w14:textId="7748731A" w:rsidR="00313F95" w:rsidRPr="00313F95" w:rsidRDefault="00313F95" w:rsidP="00313F95">
      <w:pPr>
        <w:pStyle w:val="a7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комплекту расходных материалов и запасных частей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313F9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D3B6E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3D1993C" w14:textId="4C2F9396" w:rsidR="00313F95" w:rsidRPr="00313F95" w:rsidRDefault="00313F95" w:rsidP="00313F95">
      <w:pPr>
        <w:pStyle w:val="a7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– </w:t>
      </w:r>
      <w:r w:rsidR="00D43134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Pr="00313F95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5AF07481" w14:textId="77777777" w:rsidR="00313F95" w:rsidRPr="00313F95" w:rsidRDefault="00313F95" w:rsidP="00FC26E5">
      <w:pPr>
        <w:pStyle w:val="a7"/>
        <w:numPr>
          <w:ilvl w:val="0"/>
          <w:numId w:val="2"/>
        </w:numPr>
        <w:tabs>
          <w:tab w:val="left" w:pos="993"/>
        </w:tabs>
        <w:spacing w:before="120" w:after="120"/>
        <w:ind w:left="284" w:hanging="284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продукции.</w:t>
      </w:r>
    </w:p>
    <w:p w14:paraId="55B24D4E" w14:textId="77777777" w:rsidR="00313F95" w:rsidRPr="00313F95" w:rsidRDefault="00313F95" w:rsidP="00FC26E5">
      <w:pPr>
        <w:pStyle w:val="a7"/>
        <w:numPr>
          <w:ilvl w:val="1"/>
          <w:numId w:val="1"/>
        </w:numPr>
        <w:tabs>
          <w:tab w:val="left" w:pos="426"/>
          <w:tab w:val="left" w:pos="993"/>
        </w:tabs>
        <w:spacing w:before="120" w:after="120"/>
        <w:ind w:left="0" w:firstLine="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6173"/>
        <w:gridCol w:w="3290"/>
      </w:tblGrid>
      <w:tr w:rsidR="007854D9" w:rsidRPr="007854D9" w14:paraId="002AEA85" w14:textId="77777777" w:rsidTr="00FC26E5">
        <w:trPr>
          <w:trHeight w:val="313"/>
        </w:trPr>
        <w:tc>
          <w:tcPr>
            <w:tcW w:w="6173" w:type="dxa"/>
            <w:vAlign w:val="center"/>
          </w:tcPr>
          <w:p w14:paraId="344C9E60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854D9">
              <w:rPr>
                <w:rFonts w:ascii="Times New Roman" w:hAnsi="Times New Roman"/>
                <w:sz w:val="24"/>
                <w:szCs w:val="24"/>
              </w:rPr>
              <w:t>Бренд:</w:t>
            </w:r>
          </w:p>
        </w:tc>
        <w:tc>
          <w:tcPr>
            <w:tcW w:w="3290" w:type="dxa"/>
            <w:vAlign w:val="center"/>
          </w:tcPr>
          <w:p w14:paraId="7A649812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7854D9">
              <w:rPr>
                <w:rStyle w:val="product-manufacturer-item"/>
                <w:rFonts w:ascii="Times New Roman" w:hAnsi="Times New Roman"/>
                <w:iCs/>
                <w:sz w:val="24"/>
                <w:szCs w:val="24"/>
              </w:rPr>
              <w:t>Saeco</w:t>
            </w:r>
            <w:proofErr w:type="spellEnd"/>
          </w:p>
        </w:tc>
      </w:tr>
      <w:tr w:rsidR="007854D9" w:rsidRPr="007854D9" w14:paraId="371D5F15" w14:textId="77777777" w:rsidTr="00FC26E5">
        <w:trPr>
          <w:trHeight w:val="368"/>
        </w:trPr>
        <w:tc>
          <w:tcPr>
            <w:tcW w:w="6173" w:type="dxa"/>
            <w:vAlign w:val="center"/>
          </w:tcPr>
          <w:p w14:paraId="0973AD16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54D9">
              <w:rPr>
                <w:rFonts w:ascii="Times New Roman" w:hAnsi="Times New Roman"/>
                <w:sz w:val="24"/>
                <w:szCs w:val="24"/>
              </w:rPr>
              <w:t>Встроенная кофемолка</w:t>
            </w:r>
          </w:p>
        </w:tc>
        <w:tc>
          <w:tcPr>
            <w:tcW w:w="3290" w:type="dxa"/>
            <w:vAlign w:val="center"/>
          </w:tcPr>
          <w:p w14:paraId="35C3E462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54D9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7854D9" w:rsidRPr="007854D9" w14:paraId="79AE499B" w14:textId="77777777" w:rsidTr="00FC26E5">
        <w:trPr>
          <w:trHeight w:val="313"/>
        </w:trPr>
        <w:tc>
          <w:tcPr>
            <w:tcW w:w="6173" w:type="dxa"/>
            <w:vAlign w:val="center"/>
          </w:tcPr>
          <w:p w14:paraId="7CD56ADD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54D9">
              <w:rPr>
                <w:rFonts w:ascii="Times New Roman" w:hAnsi="Times New Roman"/>
                <w:sz w:val="24"/>
                <w:szCs w:val="24"/>
              </w:rPr>
              <w:t>Мощность (Вт)</w:t>
            </w:r>
          </w:p>
        </w:tc>
        <w:tc>
          <w:tcPr>
            <w:tcW w:w="3290" w:type="dxa"/>
            <w:vAlign w:val="center"/>
          </w:tcPr>
          <w:p w14:paraId="22719001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54D9">
              <w:rPr>
                <w:rFonts w:ascii="Times New Roman" w:hAnsi="Times New Roman"/>
                <w:sz w:val="24"/>
                <w:szCs w:val="24"/>
              </w:rPr>
              <w:t>1400</w:t>
            </w:r>
          </w:p>
        </w:tc>
      </w:tr>
      <w:tr w:rsidR="007854D9" w:rsidRPr="007854D9" w14:paraId="4DE39A83" w14:textId="77777777" w:rsidTr="00FC26E5">
        <w:trPr>
          <w:trHeight w:val="313"/>
        </w:trPr>
        <w:tc>
          <w:tcPr>
            <w:tcW w:w="6173" w:type="dxa"/>
            <w:vAlign w:val="center"/>
          </w:tcPr>
          <w:p w14:paraId="2E4AB7F2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54D9">
              <w:rPr>
                <w:rFonts w:ascii="Times New Roman" w:hAnsi="Times New Roman"/>
                <w:sz w:val="24"/>
                <w:szCs w:val="24"/>
              </w:rPr>
              <w:t>Дисплей</w:t>
            </w:r>
          </w:p>
        </w:tc>
        <w:tc>
          <w:tcPr>
            <w:tcW w:w="3290" w:type="dxa"/>
            <w:vAlign w:val="center"/>
          </w:tcPr>
          <w:p w14:paraId="037F837A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54D9">
              <w:rPr>
                <w:rFonts w:ascii="Times New Roman" w:hAnsi="Times New Roman"/>
                <w:sz w:val="24"/>
                <w:szCs w:val="24"/>
              </w:rPr>
              <w:t>цветной ЖК дисплей</w:t>
            </w:r>
          </w:p>
        </w:tc>
      </w:tr>
      <w:tr w:rsidR="007854D9" w:rsidRPr="007854D9" w14:paraId="0826BE79" w14:textId="77777777" w:rsidTr="00FC26E5">
        <w:trPr>
          <w:trHeight w:val="323"/>
        </w:trPr>
        <w:tc>
          <w:tcPr>
            <w:tcW w:w="6173" w:type="dxa"/>
            <w:vAlign w:val="center"/>
          </w:tcPr>
          <w:p w14:paraId="2FAB8076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54D9">
              <w:rPr>
                <w:rFonts w:ascii="Times New Roman" w:hAnsi="Times New Roman"/>
                <w:sz w:val="24"/>
                <w:szCs w:val="24"/>
              </w:rPr>
              <w:t>Панель управления</w:t>
            </w:r>
          </w:p>
        </w:tc>
        <w:tc>
          <w:tcPr>
            <w:tcW w:w="3290" w:type="dxa"/>
            <w:vAlign w:val="center"/>
          </w:tcPr>
          <w:p w14:paraId="616C05C8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54D9">
              <w:rPr>
                <w:rFonts w:ascii="Times New Roman" w:hAnsi="Times New Roman"/>
                <w:sz w:val="24"/>
                <w:szCs w:val="24"/>
              </w:rPr>
              <w:t>сенсорная</w:t>
            </w:r>
          </w:p>
        </w:tc>
      </w:tr>
      <w:tr w:rsidR="007854D9" w:rsidRPr="007854D9" w14:paraId="07A76E15" w14:textId="77777777" w:rsidTr="00FC26E5">
        <w:trPr>
          <w:trHeight w:val="313"/>
        </w:trPr>
        <w:tc>
          <w:tcPr>
            <w:tcW w:w="6173" w:type="dxa"/>
            <w:vAlign w:val="center"/>
          </w:tcPr>
          <w:p w14:paraId="5165E240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54D9">
              <w:rPr>
                <w:rFonts w:ascii="Times New Roman" w:hAnsi="Times New Roman"/>
                <w:sz w:val="24"/>
                <w:szCs w:val="24"/>
              </w:rPr>
              <w:t>Подача воды</w:t>
            </w:r>
          </w:p>
        </w:tc>
        <w:tc>
          <w:tcPr>
            <w:tcW w:w="3290" w:type="dxa"/>
            <w:vAlign w:val="center"/>
          </w:tcPr>
          <w:p w14:paraId="4CA5973A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54D9">
              <w:rPr>
                <w:rFonts w:ascii="Times New Roman" w:hAnsi="Times New Roman"/>
                <w:sz w:val="24"/>
                <w:szCs w:val="24"/>
              </w:rPr>
              <w:t>заливная</w:t>
            </w:r>
          </w:p>
        </w:tc>
      </w:tr>
      <w:tr w:rsidR="007854D9" w:rsidRPr="007854D9" w14:paraId="16996741" w14:textId="77777777" w:rsidTr="00FC26E5">
        <w:trPr>
          <w:trHeight w:val="323"/>
        </w:trPr>
        <w:tc>
          <w:tcPr>
            <w:tcW w:w="6173" w:type="dxa"/>
            <w:vAlign w:val="center"/>
          </w:tcPr>
          <w:p w14:paraId="3D36BF38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54D9">
              <w:rPr>
                <w:rFonts w:ascii="Times New Roman" w:hAnsi="Times New Roman"/>
                <w:sz w:val="24"/>
                <w:szCs w:val="24"/>
              </w:rPr>
              <w:t>Горячая вода</w:t>
            </w:r>
          </w:p>
        </w:tc>
        <w:tc>
          <w:tcPr>
            <w:tcW w:w="3290" w:type="dxa"/>
            <w:vAlign w:val="center"/>
          </w:tcPr>
          <w:p w14:paraId="7852ABE5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54D9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7854D9" w:rsidRPr="007854D9" w14:paraId="622286B9" w14:textId="77777777" w:rsidTr="00FC26E5">
        <w:trPr>
          <w:trHeight w:val="313"/>
        </w:trPr>
        <w:tc>
          <w:tcPr>
            <w:tcW w:w="6173" w:type="dxa"/>
            <w:vAlign w:val="center"/>
          </w:tcPr>
          <w:p w14:paraId="161AF438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54D9">
              <w:rPr>
                <w:rFonts w:ascii="Times New Roman" w:hAnsi="Times New Roman"/>
                <w:sz w:val="24"/>
                <w:szCs w:val="24"/>
              </w:rPr>
              <w:t>Информирование о необходимости очистки от накипи</w:t>
            </w:r>
          </w:p>
        </w:tc>
        <w:tc>
          <w:tcPr>
            <w:tcW w:w="3290" w:type="dxa"/>
            <w:vAlign w:val="center"/>
          </w:tcPr>
          <w:p w14:paraId="2317C663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54D9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7854D9" w:rsidRPr="007854D9" w14:paraId="0D1CC22D" w14:textId="77777777" w:rsidTr="00FC26E5">
        <w:trPr>
          <w:trHeight w:val="323"/>
        </w:trPr>
        <w:tc>
          <w:tcPr>
            <w:tcW w:w="6173" w:type="dxa"/>
            <w:vAlign w:val="center"/>
          </w:tcPr>
          <w:p w14:paraId="61976157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54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Приготовление капучино</w:t>
            </w:r>
          </w:p>
        </w:tc>
        <w:tc>
          <w:tcPr>
            <w:tcW w:w="3290" w:type="dxa"/>
            <w:vAlign w:val="center"/>
          </w:tcPr>
          <w:p w14:paraId="077E234C" w14:textId="77777777" w:rsidR="00313F95" w:rsidRPr="007854D9" w:rsidRDefault="00313F95" w:rsidP="009C1C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54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автоматическое</w:t>
            </w:r>
          </w:p>
        </w:tc>
      </w:tr>
      <w:tr w:rsidR="007854D9" w:rsidRPr="007854D9" w14:paraId="707AA1CA" w14:textId="77777777" w:rsidTr="00FC26E5">
        <w:trPr>
          <w:trHeight w:val="313"/>
        </w:trPr>
        <w:tc>
          <w:tcPr>
            <w:tcW w:w="6173" w:type="dxa"/>
            <w:vAlign w:val="center"/>
          </w:tcPr>
          <w:p w14:paraId="2351E83B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54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Режим автоматической промывки и чистки</w:t>
            </w:r>
          </w:p>
        </w:tc>
        <w:tc>
          <w:tcPr>
            <w:tcW w:w="3290" w:type="dxa"/>
            <w:vAlign w:val="center"/>
          </w:tcPr>
          <w:p w14:paraId="1846D589" w14:textId="77777777" w:rsidR="00313F95" w:rsidRPr="007854D9" w:rsidRDefault="00313F95" w:rsidP="009C1C6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54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7854D9" w:rsidRPr="007854D9" w14:paraId="029FAFD7" w14:textId="77777777" w:rsidTr="00FC26E5">
        <w:trPr>
          <w:trHeight w:val="325"/>
        </w:trPr>
        <w:tc>
          <w:tcPr>
            <w:tcW w:w="6173" w:type="dxa"/>
            <w:vAlign w:val="center"/>
          </w:tcPr>
          <w:p w14:paraId="2B9DA4FD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54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Счетчик порций</w:t>
            </w:r>
          </w:p>
        </w:tc>
        <w:tc>
          <w:tcPr>
            <w:tcW w:w="3290" w:type="dxa"/>
            <w:vAlign w:val="center"/>
          </w:tcPr>
          <w:p w14:paraId="59CF593F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54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7854D9" w:rsidRPr="007854D9" w14:paraId="3B7A1CD5" w14:textId="77777777" w:rsidTr="00FC26E5">
        <w:trPr>
          <w:trHeight w:val="323"/>
        </w:trPr>
        <w:tc>
          <w:tcPr>
            <w:tcW w:w="6173" w:type="dxa"/>
            <w:vAlign w:val="center"/>
          </w:tcPr>
          <w:p w14:paraId="43297870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54D9">
              <w:rPr>
                <w:rFonts w:ascii="Times New Roman" w:hAnsi="Times New Roman"/>
                <w:sz w:val="24"/>
                <w:szCs w:val="24"/>
              </w:rPr>
              <w:t>Жернова кофемолки</w:t>
            </w:r>
          </w:p>
        </w:tc>
        <w:tc>
          <w:tcPr>
            <w:tcW w:w="3290" w:type="dxa"/>
            <w:vAlign w:val="center"/>
          </w:tcPr>
          <w:p w14:paraId="28FE3669" w14:textId="77777777" w:rsidR="00313F95" w:rsidRPr="007854D9" w:rsidRDefault="00313F95" w:rsidP="009C1C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54D9">
              <w:rPr>
                <w:rFonts w:ascii="Times New Roman" w:hAnsi="Times New Roman"/>
                <w:sz w:val="24"/>
                <w:szCs w:val="24"/>
              </w:rPr>
              <w:t>стальные</w:t>
            </w:r>
          </w:p>
        </w:tc>
      </w:tr>
      <w:tr w:rsidR="007854D9" w:rsidRPr="007854D9" w14:paraId="25C450DE" w14:textId="77777777" w:rsidTr="00FC26E5">
        <w:trPr>
          <w:trHeight w:val="313"/>
        </w:trPr>
        <w:tc>
          <w:tcPr>
            <w:tcW w:w="6173" w:type="dxa"/>
            <w:vAlign w:val="center"/>
          </w:tcPr>
          <w:p w14:paraId="56B0E42E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54D9">
              <w:rPr>
                <w:rFonts w:ascii="Times New Roman" w:hAnsi="Times New Roman"/>
                <w:sz w:val="24"/>
                <w:szCs w:val="24"/>
              </w:rPr>
              <w:t>Контейнер для использования кофе (порций)</w:t>
            </w:r>
          </w:p>
        </w:tc>
        <w:tc>
          <w:tcPr>
            <w:tcW w:w="3290" w:type="dxa"/>
            <w:vAlign w:val="center"/>
          </w:tcPr>
          <w:p w14:paraId="5B2E9984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54D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7854D9" w:rsidRPr="007854D9" w14:paraId="06DEEC35" w14:textId="77777777" w:rsidTr="00FC26E5">
        <w:trPr>
          <w:trHeight w:val="323"/>
        </w:trPr>
        <w:tc>
          <w:tcPr>
            <w:tcW w:w="6173" w:type="dxa"/>
            <w:vAlign w:val="center"/>
          </w:tcPr>
          <w:p w14:paraId="775F2E69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54D9">
              <w:rPr>
                <w:rFonts w:ascii="Times New Roman" w:hAnsi="Times New Roman"/>
                <w:sz w:val="24"/>
                <w:szCs w:val="24"/>
              </w:rPr>
              <w:t>Контейнер для зерен, гр.</w:t>
            </w:r>
          </w:p>
        </w:tc>
        <w:tc>
          <w:tcPr>
            <w:tcW w:w="3290" w:type="dxa"/>
            <w:vAlign w:val="center"/>
          </w:tcPr>
          <w:p w14:paraId="19846337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54D9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854D9" w:rsidRPr="007854D9" w14:paraId="5779D806" w14:textId="77777777" w:rsidTr="00FC26E5">
        <w:trPr>
          <w:trHeight w:val="313"/>
        </w:trPr>
        <w:tc>
          <w:tcPr>
            <w:tcW w:w="6173" w:type="dxa"/>
            <w:vAlign w:val="center"/>
          </w:tcPr>
          <w:p w14:paraId="31185BB6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54D9">
              <w:rPr>
                <w:rFonts w:ascii="Times New Roman" w:hAnsi="Times New Roman"/>
                <w:sz w:val="24"/>
                <w:szCs w:val="24"/>
              </w:rPr>
              <w:t>Объем резервуара для воды</w:t>
            </w:r>
          </w:p>
        </w:tc>
        <w:tc>
          <w:tcPr>
            <w:tcW w:w="3290" w:type="dxa"/>
            <w:vAlign w:val="center"/>
          </w:tcPr>
          <w:p w14:paraId="0E832046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54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54D9" w:rsidRPr="007854D9" w14:paraId="7F4D5364" w14:textId="77777777" w:rsidTr="00FC26E5">
        <w:trPr>
          <w:trHeight w:val="323"/>
        </w:trPr>
        <w:tc>
          <w:tcPr>
            <w:tcW w:w="6173" w:type="dxa"/>
            <w:vAlign w:val="center"/>
          </w:tcPr>
          <w:p w14:paraId="786139AA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54D9">
              <w:rPr>
                <w:rFonts w:ascii="Times New Roman" w:hAnsi="Times New Roman"/>
                <w:sz w:val="24"/>
                <w:szCs w:val="24"/>
              </w:rPr>
              <w:t xml:space="preserve">Производительность чашек/день </w:t>
            </w:r>
          </w:p>
        </w:tc>
        <w:tc>
          <w:tcPr>
            <w:tcW w:w="3290" w:type="dxa"/>
            <w:vAlign w:val="center"/>
          </w:tcPr>
          <w:p w14:paraId="44EE26A5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54D9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7854D9" w:rsidRPr="007854D9" w14:paraId="45B5FD51" w14:textId="77777777" w:rsidTr="00FC26E5">
        <w:trPr>
          <w:trHeight w:val="313"/>
        </w:trPr>
        <w:tc>
          <w:tcPr>
            <w:tcW w:w="6173" w:type="dxa"/>
            <w:vAlign w:val="center"/>
          </w:tcPr>
          <w:p w14:paraId="54852028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854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Тип используемого кофе</w:t>
            </w:r>
          </w:p>
        </w:tc>
        <w:tc>
          <w:tcPr>
            <w:tcW w:w="3290" w:type="dxa"/>
            <w:vAlign w:val="center"/>
          </w:tcPr>
          <w:p w14:paraId="122F900D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854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молотый, зерновой</w:t>
            </w:r>
          </w:p>
        </w:tc>
      </w:tr>
      <w:tr w:rsidR="007854D9" w:rsidRPr="007854D9" w14:paraId="646DA5DB" w14:textId="77777777" w:rsidTr="00FC26E5">
        <w:trPr>
          <w:trHeight w:val="323"/>
        </w:trPr>
        <w:tc>
          <w:tcPr>
            <w:tcW w:w="6173" w:type="dxa"/>
            <w:vAlign w:val="center"/>
          </w:tcPr>
          <w:p w14:paraId="71C3E7E9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854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Тип нагревателя</w:t>
            </w:r>
          </w:p>
        </w:tc>
        <w:tc>
          <w:tcPr>
            <w:tcW w:w="3290" w:type="dxa"/>
            <w:vAlign w:val="center"/>
          </w:tcPr>
          <w:p w14:paraId="03A4CD89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854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 бойлера</w:t>
            </w:r>
          </w:p>
        </w:tc>
      </w:tr>
      <w:tr w:rsidR="007854D9" w:rsidRPr="007854D9" w14:paraId="0BD3D1E7" w14:textId="77777777" w:rsidTr="00FC26E5">
        <w:trPr>
          <w:trHeight w:val="313"/>
        </w:trPr>
        <w:tc>
          <w:tcPr>
            <w:tcW w:w="6173" w:type="dxa"/>
            <w:vAlign w:val="center"/>
          </w:tcPr>
          <w:p w14:paraId="5D80BF63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854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Регулировка крепости</w:t>
            </w:r>
          </w:p>
        </w:tc>
        <w:tc>
          <w:tcPr>
            <w:tcW w:w="3290" w:type="dxa"/>
            <w:vAlign w:val="center"/>
          </w:tcPr>
          <w:p w14:paraId="2F3B2A55" w14:textId="77777777" w:rsidR="00313F95" w:rsidRPr="007854D9" w:rsidRDefault="00313F95" w:rsidP="009C1C6E">
            <w:pPr>
              <w:tabs>
                <w:tab w:val="left" w:pos="426"/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854D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 степеней</w:t>
            </w:r>
          </w:p>
        </w:tc>
      </w:tr>
    </w:tbl>
    <w:p w14:paraId="58284848" w14:textId="77777777" w:rsidR="00313F95" w:rsidRPr="00313F95" w:rsidRDefault="00313F95" w:rsidP="00313F95">
      <w:pPr>
        <w:spacing w:after="0"/>
        <w:jc w:val="both"/>
        <w:rPr>
          <w:rFonts w:ascii="Times New Roman" w:hAnsi="Times New Roman"/>
          <w:color w:val="202020"/>
          <w:sz w:val="24"/>
          <w:szCs w:val="24"/>
          <w:shd w:val="clear" w:color="auto" w:fill="FFFFFF"/>
        </w:rPr>
      </w:pPr>
    </w:p>
    <w:p w14:paraId="1C69E94B" w14:textId="77777777" w:rsidR="00313F95" w:rsidRPr="00313F95" w:rsidRDefault="00313F95" w:rsidP="00FC26E5">
      <w:pPr>
        <w:pStyle w:val="a7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bookmarkStart w:id="2" w:name="_Hlk164768963"/>
      <w:r w:rsidRPr="00313F95">
        <w:rPr>
          <w:rFonts w:ascii="Times New Roman" w:hAnsi="Times New Roman"/>
          <w:sz w:val="24"/>
          <w:szCs w:val="24"/>
        </w:rPr>
        <w:t>Бытовая низковольтная техника должна быть свободной от прав третьих лиц. Год выпуска не ранее 2023 года. Бытовая низковольтная техника должна быть надлежащего качества, быть новой (не бывшей в эксплуатации, в ремонте, в том числе не восстановлена, у которой не была осуществлена замена составных частей, не были восстановлены потребительские свойства). Не допускается поставка выставочных образцов. Внесение изменений в конструкцию завода-изготовителя не допускается.</w:t>
      </w:r>
    </w:p>
    <w:bookmarkEnd w:id="2"/>
    <w:p w14:paraId="2627B4BE" w14:textId="77777777" w:rsidR="00313F95" w:rsidRPr="00313F95" w:rsidRDefault="00313F95" w:rsidP="00FC26E5">
      <w:pPr>
        <w:pStyle w:val="a7"/>
        <w:numPr>
          <w:ilvl w:val="0"/>
          <w:numId w:val="5"/>
        </w:numPr>
        <w:spacing w:after="0"/>
        <w:ind w:left="0" w:firstLine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соответствию продукции определенным стандартам (перечислить)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bookmarkStart w:id="3" w:name="_Hlk34125425"/>
      <w:r w:rsidRPr="00313F95">
        <w:rPr>
          <w:rFonts w:ascii="Times New Roman" w:hAnsi="Times New Roman"/>
          <w:sz w:val="24"/>
          <w:szCs w:val="24"/>
        </w:rPr>
        <w:t>ГОСТ 20888-2-11-2017 «</w:t>
      </w:r>
      <w:proofErr w:type="spellStart"/>
      <w:r w:rsidRPr="00313F95">
        <w:rPr>
          <w:rFonts w:ascii="Times New Roman" w:hAnsi="Times New Roman"/>
          <w:sz w:val="24"/>
          <w:szCs w:val="24"/>
        </w:rPr>
        <w:t>Электрокоферварки</w:t>
      </w:r>
      <w:proofErr w:type="spellEnd"/>
      <w:r w:rsidRPr="00313F95">
        <w:rPr>
          <w:rFonts w:ascii="Times New Roman" w:hAnsi="Times New Roman"/>
          <w:sz w:val="24"/>
          <w:szCs w:val="24"/>
        </w:rPr>
        <w:t xml:space="preserve"> бытовые»</w:t>
      </w:r>
      <w:r w:rsidR="00FC26E5">
        <w:rPr>
          <w:rFonts w:ascii="Times New Roman" w:hAnsi="Times New Roman"/>
          <w:sz w:val="24"/>
          <w:szCs w:val="24"/>
        </w:rPr>
        <w:t>.</w:t>
      </w:r>
    </w:p>
    <w:p w14:paraId="5C4DB656" w14:textId="45E661B9" w:rsidR="00313F95" w:rsidRPr="00313F95" w:rsidRDefault="00313F95" w:rsidP="00FC26E5">
      <w:pPr>
        <w:pStyle w:val="a7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 xml:space="preserve">Общие требования к рабочей среде, электропитанию и т.п. – </w:t>
      </w:r>
      <w:r w:rsidR="003E0C05" w:rsidRPr="00DA590C">
        <w:rPr>
          <w:rFonts w:ascii="Times New Roman" w:hAnsi="Times New Roman"/>
          <w:color w:val="333333"/>
          <w:sz w:val="24"/>
          <w:szCs w:val="24"/>
        </w:rPr>
        <w:t>Эксплуат</w:t>
      </w:r>
      <w:r w:rsidR="003E0C05">
        <w:rPr>
          <w:rFonts w:ascii="Times New Roman" w:hAnsi="Times New Roman"/>
          <w:color w:val="333333"/>
          <w:sz w:val="24"/>
          <w:szCs w:val="24"/>
        </w:rPr>
        <w:t>ация</w:t>
      </w:r>
      <w:r w:rsidR="003E0C05" w:rsidRPr="00DA590C">
        <w:rPr>
          <w:rFonts w:ascii="Times New Roman" w:hAnsi="Times New Roman"/>
          <w:color w:val="333333"/>
          <w:sz w:val="24"/>
          <w:szCs w:val="24"/>
        </w:rPr>
        <w:t xml:space="preserve"> в помещениях при температуре окружающей среды от +10°С до +3</w:t>
      </w:r>
      <w:r w:rsidR="003E0C05">
        <w:rPr>
          <w:rFonts w:ascii="Times New Roman" w:hAnsi="Times New Roman"/>
          <w:color w:val="333333"/>
          <w:sz w:val="24"/>
          <w:szCs w:val="24"/>
        </w:rPr>
        <w:t>5</w:t>
      </w:r>
      <w:r w:rsidR="003E0C05" w:rsidRPr="00DA590C">
        <w:rPr>
          <w:rFonts w:ascii="Times New Roman" w:hAnsi="Times New Roman"/>
          <w:color w:val="333333"/>
          <w:sz w:val="24"/>
          <w:szCs w:val="24"/>
        </w:rPr>
        <w:t xml:space="preserve">°С и относительной влажности не более </w:t>
      </w:r>
      <w:r w:rsidR="003E0C05">
        <w:rPr>
          <w:rFonts w:ascii="Times New Roman" w:hAnsi="Times New Roman"/>
          <w:color w:val="333333"/>
          <w:sz w:val="24"/>
          <w:szCs w:val="24"/>
        </w:rPr>
        <w:t>9</w:t>
      </w:r>
      <w:r w:rsidR="003E0C05" w:rsidRPr="00DA590C">
        <w:rPr>
          <w:rFonts w:ascii="Times New Roman" w:hAnsi="Times New Roman"/>
          <w:color w:val="333333"/>
          <w:sz w:val="24"/>
          <w:szCs w:val="24"/>
        </w:rPr>
        <w:t>5%, при напряжении 2</w:t>
      </w:r>
      <w:r w:rsidR="003E0C05">
        <w:rPr>
          <w:rFonts w:ascii="Times New Roman" w:hAnsi="Times New Roman"/>
          <w:color w:val="333333"/>
          <w:sz w:val="24"/>
          <w:szCs w:val="24"/>
        </w:rPr>
        <w:t>20</w:t>
      </w:r>
      <w:r w:rsidR="003E0C05" w:rsidRPr="00DA590C">
        <w:rPr>
          <w:rFonts w:ascii="Times New Roman" w:hAnsi="Times New Roman"/>
          <w:color w:val="333333"/>
          <w:sz w:val="24"/>
          <w:szCs w:val="24"/>
        </w:rPr>
        <w:t xml:space="preserve"> В и частоте переменного тока 50 Гц в электрической сети.</w:t>
      </w:r>
      <w:r w:rsidR="003E0C05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3E0C05">
        <w:rPr>
          <w:rFonts w:ascii="Times New Roman" w:hAnsi="Times New Roman"/>
          <w:color w:val="000000" w:themeColor="text1"/>
          <w:sz w:val="24"/>
          <w:szCs w:val="24"/>
        </w:rPr>
        <w:t>Э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>лектрический двигатель (1400 Вт) от сетевого кабеля. Тип кабеля питания согласно стандарту «</w:t>
      </w:r>
      <w:proofErr w:type="spellStart"/>
      <w:r w:rsidRPr="00313F95">
        <w:rPr>
          <w:rFonts w:ascii="Times New Roman" w:hAnsi="Times New Roman"/>
          <w:color w:val="000000" w:themeColor="text1"/>
          <w:sz w:val="24"/>
          <w:szCs w:val="24"/>
        </w:rPr>
        <w:t>Schuko</w:t>
      </w:r>
      <w:proofErr w:type="spellEnd"/>
      <w:r w:rsidRPr="00313F95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4B045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C58EEDD" w14:textId="77777777" w:rsidR="00313F95" w:rsidRPr="00313F95" w:rsidRDefault="00313F95" w:rsidP="00FC26E5">
      <w:pPr>
        <w:pStyle w:val="a7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функциональные требования (перечень исполняемых функций) – 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приготовление кофе (капучино, эспрессо, </w:t>
      </w:r>
      <w:proofErr w:type="spellStart"/>
      <w:r w:rsidRPr="00313F95">
        <w:rPr>
          <w:rFonts w:ascii="Times New Roman" w:hAnsi="Times New Roman"/>
          <w:color w:val="000000" w:themeColor="text1"/>
          <w:sz w:val="24"/>
          <w:szCs w:val="24"/>
        </w:rPr>
        <w:t>латте</w:t>
      </w:r>
      <w:proofErr w:type="spellEnd"/>
      <w:r w:rsidR="00876817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13F95">
        <w:rPr>
          <w:rFonts w:ascii="Times New Roman" w:hAnsi="Times New Roman"/>
          <w:color w:val="000000" w:themeColor="text1"/>
          <w:sz w:val="24"/>
          <w:szCs w:val="24"/>
        </w:rPr>
        <w:t>макиато</w:t>
      </w:r>
      <w:proofErr w:type="spellEnd"/>
      <w:r w:rsidR="0087681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="00876817">
        <w:rPr>
          <w:rFonts w:ascii="Times New Roman" w:hAnsi="Times New Roman"/>
          <w:color w:val="000000" w:themeColor="text1"/>
          <w:sz w:val="24"/>
          <w:szCs w:val="24"/>
        </w:rPr>
        <w:t>американо</w:t>
      </w:r>
      <w:proofErr w:type="spellEnd"/>
      <w:r w:rsidRPr="00313F95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6AD06428" w14:textId="2806C3C0" w:rsidR="00313F95" w:rsidRPr="00313F95" w:rsidRDefault="00313F95" w:rsidP="00FC26E5">
      <w:pPr>
        <w:pStyle w:val="a7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 w:rsidR="00CF1C53" w:rsidRPr="004A031C">
        <w:rPr>
          <w:rFonts w:ascii="Times New Roman" w:hAnsi="Times New Roman"/>
          <w:iCs/>
          <w:sz w:val="24"/>
          <w:szCs w:val="24"/>
        </w:rPr>
        <w:t xml:space="preserve">В комплекте к </w:t>
      </w:r>
      <w:r w:rsidR="005F58C9">
        <w:rPr>
          <w:rFonts w:ascii="Times New Roman" w:hAnsi="Times New Roman"/>
          <w:iCs/>
          <w:sz w:val="24"/>
          <w:szCs w:val="24"/>
        </w:rPr>
        <w:t>Бытовой низковольтной</w:t>
      </w:r>
      <w:r w:rsidR="00CF1C53">
        <w:rPr>
          <w:rFonts w:ascii="Times New Roman" w:hAnsi="Times New Roman"/>
          <w:iCs/>
          <w:sz w:val="24"/>
          <w:szCs w:val="24"/>
        </w:rPr>
        <w:t xml:space="preserve"> технике должны быть все необходимые для его нормальной эксплуатации комплектующие, согласно паспорту завода-изготовителя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79F447F" w14:textId="66F04D7A" w:rsidR="00313F95" w:rsidRPr="00313F95" w:rsidRDefault="00313F95" w:rsidP="00FC26E5">
      <w:pPr>
        <w:pStyle w:val="a7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bookmarkEnd w:id="3"/>
      <w:r w:rsidR="00B11D18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413A09E" w14:textId="77777777" w:rsidR="00313F95" w:rsidRPr="00313F95" w:rsidRDefault="00313F95" w:rsidP="00FC26E5">
      <w:pPr>
        <w:pStyle w:val="a7"/>
        <w:numPr>
          <w:ilvl w:val="0"/>
          <w:numId w:val="5"/>
        </w:numPr>
        <w:ind w:left="0" w:firstLine="0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– 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>Бытовая низковольтная техника должна иметь сертификат соответствия и паспорт/сертификат качества или иные нормативные документы.</w:t>
      </w:r>
    </w:p>
    <w:p w14:paraId="50059721" w14:textId="42117BDB" w:rsidR="00313F95" w:rsidRPr="00313F95" w:rsidRDefault="00313F95" w:rsidP="0027065F">
      <w:pPr>
        <w:pStyle w:val="a7"/>
        <w:numPr>
          <w:ilvl w:val="0"/>
          <w:numId w:val="2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bookmarkStart w:id="4" w:name="_Hlk164694759"/>
      <w:r w:rsidR="00AD533B" w:rsidRPr="00E308DF">
        <w:rPr>
          <w:rFonts w:ascii="Times New Roman" w:hAnsi="Times New Roman"/>
          <w:sz w:val="24"/>
          <w:szCs w:val="24"/>
        </w:rPr>
        <w:t xml:space="preserve">При согласовании с Заказчиком допускается применение эквивалента, изготовленного по иным ГОСТам, ТУ, РД. Применение эквивалента возможно при условии соответствия </w:t>
      </w:r>
      <w:r w:rsidR="00AD533B" w:rsidRPr="00313F95">
        <w:rPr>
          <w:rFonts w:ascii="Times New Roman" w:hAnsi="Times New Roman"/>
          <w:color w:val="000000" w:themeColor="text1"/>
          <w:sz w:val="24"/>
          <w:szCs w:val="24"/>
        </w:rPr>
        <w:t>Бытов</w:t>
      </w:r>
      <w:r w:rsidR="00AD533B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="00AD533B"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 низковольтн</w:t>
      </w:r>
      <w:r w:rsidR="00AD533B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="00AD533B"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 техник</w:t>
      </w:r>
      <w:r w:rsidR="00AD533B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AD533B" w:rsidRPr="00E308DF">
        <w:rPr>
          <w:rFonts w:ascii="Times New Roman" w:hAnsi="Times New Roman"/>
          <w:sz w:val="24"/>
          <w:szCs w:val="24"/>
        </w:rPr>
        <w:t xml:space="preserve"> по функциональным, техническим характеристикам и условиям применения не ниже/хуже требуемых в п. 2.1 ТЗ в рамках одно и того ценового сегмента, а также при предоставлении Участником закупки развернутого сравнения по функциональным, техническим характеристикам и условиям применения</w:t>
      </w:r>
      <w:r w:rsidR="00993009">
        <w:rPr>
          <w:rFonts w:ascii="Times New Roman" w:hAnsi="Times New Roman"/>
          <w:sz w:val="24"/>
          <w:szCs w:val="24"/>
        </w:rPr>
        <w:t>.</w:t>
      </w:r>
      <w:bookmarkEnd w:id="4"/>
    </w:p>
    <w:p w14:paraId="01839CA4" w14:textId="77777777" w:rsidR="00313F95" w:rsidRPr="00313F95" w:rsidRDefault="00313F95" w:rsidP="00FC26E5">
      <w:pPr>
        <w:pStyle w:val="a7"/>
        <w:numPr>
          <w:ilvl w:val="0"/>
          <w:numId w:val="2"/>
        </w:numPr>
        <w:tabs>
          <w:tab w:val="left" w:pos="993"/>
        </w:tabs>
        <w:spacing w:after="120"/>
        <w:ind w:left="284" w:hanging="284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313F95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313F95"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14:paraId="311CF647" w14:textId="77777777" w:rsidR="00313F95" w:rsidRPr="00313F95" w:rsidRDefault="00313F95" w:rsidP="00FC26E5">
      <w:pPr>
        <w:pStyle w:val="a7"/>
        <w:numPr>
          <w:ilvl w:val="0"/>
          <w:numId w:val="6"/>
        </w:numPr>
        <w:spacing w:after="0"/>
        <w:ind w:left="0" w:firstLine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 – Приветствуется.</w:t>
      </w:r>
    </w:p>
    <w:p w14:paraId="3F20CC33" w14:textId="77777777" w:rsidR="00313F95" w:rsidRPr="00313F95" w:rsidRDefault="00313F95" w:rsidP="00313F95">
      <w:pPr>
        <w:pStyle w:val="a7"/>
        <w:numPr>
          <w:ilvl w:val="0"/>
          <w:numId w:val="6"/>
        </w:numPr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 – Приветствуется.</w:t>
      </w:r>
    </w:p>
    <w:p w14:paraId="68468DAA" w14:textId="77777777" w:rsidR="00313F95" w:rsidRPr="00313F95" w:rsidRDefault="00313F95" w:rsidP="00313F95">
      <w:pPr>
        <w:pStyle w:val="a7"/>
        <w:numPr>
          <w:ilvl w:val="0"/>
          <w:numId w:val="6"/>
        </w:numPr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13F95">
        <w:rPr>
          <w:rFonts w:ascii="Times New Roman" w:hAnsi="Times New Roman"/>
          <w:i/>
          <w:color w:val="000000" w:themeColor="text1"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 – Не требуется.</w:t>
      </w:r>
    </w:p>
    <w:p w14:paraId="75B59FB3" w14:textId="49CDC610" w:rsidR="00313F95" w:rsidRPr="00313F95" w:rsidRDefault="00313F95" w:rsidP="00313F95">
      <w:pPr>
        <w:pStyle w:val="a7"/>
        <w:numPr>
          <w:ilvl w:val="0"/>
          <w:numId w:val="6"/>
        </w:numPr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313F95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F80BB5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Pr="00313F9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3BC9A46" w14:textId="77777777" w:rsidR="00313F95" w:rsidRPr="00313F95" w:rsidRDefault="00313F95" w:rsidP="00313F95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313F9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5776033" w14:textId="77777777" w:rsidR="00313F95" w:rsidRDefault="00313F95" w:rsidP="00313F95">
      <w:pPr>
        <w:spacing w:before="240"/>
        <w:ind w:firstLine="709"/>
        <w:jc w:val="both"/>
        <w:rPr>
          <w:rFonts w:ascii="Times New Roman" w:hAnsi="Times New Roman"/>
          <w:sz w:val="24"/>
          <w:szCs w:val="24"/>
        </w:rPr>
      </w:pPr>
      <w:r w:rsidRPr="00577F39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</w:t>
      </w:r>
      <w:r w:rsidRPr="00F80BB5">
        <w:rPr>
          <w:rFonts w:ascii="Times New Roman" w:hAnsi="Times New Roman"/>
          <w:sz w:val="24"/>
          <w:szCs w:val="24"/>
        </w:rPr>
        <w:t xml:space="preserve">Административного отдела – Хамидова Рушана </w:t>
      </w:r>
      <w:proofErr w:type="spellStart"/>
      <w:r w:rsidRPr="00F80BB5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Pr="00F80BB5">
        <w:rPr>
          <w:rFonts w:ascii="Times New Roman" w:hAnsi="Times New Roman"/>
          <w:sz w:val="24"/>
          <w:szCs w:val="24"/>
        </w:rPr>
        <w:t>, тел: 900-09-51-99, E-</w:t>
      </w:r>
      <w:proofErr w:type="spellStart"/>
      <w:r w:rsidRPr="00F80BB5">
        <w:rPr>
          <w:rFonts w:ascii="Times New Roman" w:hAnsi="Times New Roman"/>
          <w:sz w:val="24"/>
          <w:szCs w:val="24"/>
        </w:rPr>
        <w:t>mail</w:t>
      </w:r>
      <w:proofErr w:type="spellEnd"/>
      <w:r w:rsidRPr="00F80BB5">
        <w:rPr>
          <w:rFonts w:ascii="Times New Roman" w:hAnsi="Times New Roman"/>
          <w:sz w:val="24"/>
          <w:szCs w:val="24"/>
        </w:rPr>
        <w:t xml:space="preserve"> – </w:t>
      </w:r>
      <w:hyperlink r:id="rId6" w:history="1">
        <w:r w:rsidRPr="00F80BB5">
          <w:rPr>
            <w:rStyle w:val="a3"/>
            <w:rFonts w:ascii="Times New Roman" w:hAnsi="Times New Roman"/>
            <w:sz w:val="24"/>
            <w:szCs w:val="24"/>
          </w:rPr>
          <w:t>r.khamidova@sangtuda.com</w:t>
        </w:r>
      </w:hyperlink>
      <w:r w:rsidRPr="00F80BB5">
        <w:rPr>
          <w:rFonts w:ascii="Times New Roman" w:hAnsi="Times New Roman"/>
          <w:sz w:val="24"/>
          <w:szCs w:val="24"/>
        </w:rPr>
        <w:t>.</w:t>
      </w:r>
      <w:r w:rsidRPr="00577F39">
        <w:rPr>
          <w:rFonts w:ascii="Times New Roman" w:hAnsi="Times New Roman"/>
          <w:sz w:val="24"/>
          <w:szCs w:val="24"/>
        </w:rPr>
        <w:t xml:space="preserve"> </w:t>
      </w:r>
    </w:p>
    <w:p w14:paraId="053A9799" w14:textId="0B1C9464" w:rsidR="00313F95" w:rsidRDefault="00313F95" w:rsidP="00313F95">
      <w:pPr>
        <w:spacing w:before="24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АО</w:t>
      </w:r>
      <w:r>
        <w:rPr>
          <w:rFonts w:ascii="Times New Roman" w:hAnsi="Times New Roman"/>
          <w:sz w:val="24"/>
          <w:szCs w:val="24"/>
        </w:rPr>
        <w:tab/>
      </w:r>
      <w:r w:rsidR="004A019C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</w:rPr>
        <w:tab/>
        <w:t>Хамидова Р.А.</w:t>
      </w:r>
    </w:p>
    <w:sectPr w:rsidR="00313F95" w:rsidSect="00140D7B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C0B98"/>
    <w:multiLevelType w:val="hybridMultilevel"/>
    <w:tmpl w:val="A5402D96"/>
    <w:lvl w:ilvl="0" w:tplc="46384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46C59"/>
    <w:multiLevelType w:val="hybridMultilevel"/>
    <w:tmpl w:val="742084D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3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23073"/>
    <w:multiLevelType w:val="hybridMultilevel"/>
    <w:tmpl w:val="B7A8169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B23A3F"/>
    <w:multiLevelType w:val="hybridMultilevel"/>
    <w:tmpl w:val="9174821C"/>
    <w:lvl w:ilvl="0" w:tplc="12965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06061A"/>
    <w:multiLevelType w:val="hybridMultilevel"/>
    <w:tmpl w:val="70C801D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BE503F"/>
    <w:multiLevelType w:val="hybridMultilevel"/>
    <w:tmpl w:val="C41E2D9E"/>
    <w:lvl w:ilvl="0" w:tplc="4E7A1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C40A62"/>
    <w:multiLevelType w:val="hybridMultilevel"/>
    <w:tmpl w:val="50727F6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0"/>
  </w:num>
  <w:num w:numId="5">
    <w:abstractNumId w:val="8"/>
  </w:num>
  <w:num w:numId="6">
    <w:abstractNumId w:val="1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3B86"/>
    <w:rsid w:val="00001EA6"/>
    <w:rsid w:val="000345A2"/>
    <w:rsid w:val="00035B6F"/>
    <w:rsid w:val="00090F6F"/>
    <w:rsid w:val="000B6E9D"/>
    <w:rsid w:val="000D520C"/>
    <w:rsid w:val="00127E05"/>
    <w:rsid w:val="00140D7B"/>
    <w:rsid w:val="001535F0"/>
    <w:rsid w:val="00162E60"/>
    <w:rsid w:val="0016313E"/>
    <w:rsid w:val="001C2A59"/>
    <w:rsid w:val="001C520A"/>
    <w:rsid w:val="00235666"/>
    <w:rsid w:val="00244BBB"/>
    <w:rsid w:val="0026676B"/>
    <w:rsid w:val="0027065F"/>
    <w:rsid w:val="00280D84"/>
    <w:rsid w:val="00281A38"/>
    <w:rsid w:val="002840D0"/>
    <w:rsid w:val="002C1A37"/>
    <w:rsid w:val="00313F95"/>
    <w:rsid w:val="003D227A"/>
    <w:rsid w:val="003E0C05"/>
    <w:rsid w:val="004A019C"/>
    <w:rsid w:val="004B045E"/>
    <w:rsid w:val="004E2AC2"/>
    <w:rsid w:val="0053301B"/>
    <w:rsid w:val="00534D07"/>
    <w:rsid w:val="0058237D"/>
    <w:rsid w:val="005B2035"/>
    <w:rsid w:val="005B2DCC"/>
    <w:rsid w:val="005F58C9"/>
    <w:rsid w:val="00612C9F"/>
    <w:rsid w:val="00641E11"/>
    <w:rsid w:val="006B1D57"/>
    <w:rsid w:val="006D3B86"/>
    <w:rsid w:val="006E2A99"/>
    <w:rsid w:val="00715640"/>
    <w:rsid w:val="007474F8"/>
    <w:rsid w:val="0075242A"/>
    <w:rsid w:val="007854D9"/>
    <w:rsid w:val="00856EB5"/>
    <w:rsid w:val="0087319E"/>
    <w:rsid w:val="0087544D"/>
    <w:rsid w:val="00876817"/>
    <w:rsid w:val="008A31EE"/>
    <w:rsid w:val="008A7741"/>
    <w:rsid w:val="008C762C"/>
    <w:rsid w:val="00950720"/>
    <w:rsid w:val="00993009"/>
    <w:rsid w:val="009D3B6E"/>
    <w:rsid w:val="009E6A75"/>
    <w:rsid w:val="009F2031"/>
    <w:rsid w:val="00A422D4"/>
    <w:rsid w:val="00A61571"/>
    <w:rsid w:val="00AD533B"/>
    <w:rsid w:val="00B11D18"/>
    <w:rsid w:val="00B92AAE"/>
    <w:rsid w:val="00BC29E6"/>
    <w:rsid w:val="00CC542A"/>
    <w:rsid w:val="00CF1C53"/>
    <w:rsid w:val="00D43134"/>
    <w:rsid w:val="00D84603"/>
    <w:rsid w:val="00DA0C12"/>
    <w:rsid w:val="00DD2C42"/>
    <w:rsid w:val="00DF1175"/>
    <w:rsid w:val="00E06ACC"/>
    <w:rsid w:val="00EA0252"/>
    <w:rsid w:val="00F14D30"/>
    <w:rsid w:val="00F80BB5"/>
    <w:rsid w:val="00F840AC"/>
    <w:rsid w:val="00F87A2E"/>
    <w:rsid w:val="00FC26E5"/>
    <w:rsid w:val="00FD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B6F41"/>
  <w15:docId w15:val="{11154CE2-5632-474A-9896-9C33541C3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3F9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13F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3F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313F95"/>
    <w:rPr>
      <w:color w:val="0563C1" w:themeColor="hyperlink"/>
      <w:u w:val="single"/>
    </w:rPr>
  </w:style>
  <w:style w:type="paragraph" w:styleId="a4">
    <w:name w:val="Title"/>
    <w:basedOn w:val="a"/>
    <w:link w:val="a5"/>
    <w:qFormat/>
    <w:rsid w:val="00313F9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313F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313F95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313F95"/>
    <w:pPr>
      <w:ind w:left="720"/>
      <w:contextualSpacing/>
    </w:pPr>
  </w:style>
  <w:style w:type="table" w:styleId="a8">
    <w:name w:val="Table Grid"/>
    <w:basedOn w:val="a1"/>
    <w:uiPriority w:val="59"/>
    <w:rsid w:val="00313F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8"/>
    <w:uiPriority w:val="59"/>
    <w:rsid w:val="00313F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duct-manufacturer-item">
    <w:name w:val="product-manufacturer-item"/>
    <w:basedOn w:val="a0"/>
    <w:rsid w:val="00313F95"/>
  </w:style>
  <w:style w:type="paragraph" w:styleId="a9">
    <w:name w:val="Balloon Text"/>
    <w:basedOn w:val="a"/>
    <w:link w:val="aa"/>
    <w:uiPriority w:val="99"/>
    <w:semiHidden/>
    <w:unhideWhenUsed/>
    <w:rsid w:val="00281A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81A3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.khamidova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8494E-73C5-4DB8-95D0-B65DF549B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1095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 Муродова</dc:creator>
  <cp:keywords/>
  <dc:description/>
  <cp:lastModifiedBy>Рушана Хамидова</cp:lastModifiedBy>
  <cp:revision>87</cp:revision>
  <dcterms:created xsi:type="dcterms:W3CDTF">2024-04-05T10:14:00Z</dcterms:created>
  <dcterms:modified xsi:type="dcterms:W3CDTF">2025-01-27T10:05:00Z</dcterms:modified>
</cp:coreProperties>
</file>